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D9" w:rsidRPr="005B5CD9" w:rsidRDefault="005B5CD9" w:rsidP="005B5CD9">
      <w:pPr>
        <w:rPr>
          <w:b/>
          <w:bCs/>
          <w:sz w:val="24"/>
          <w:szCs w:val="24"/>
        </w:rPr>
      </w:pPr>
      <w:r w:rsidRPr="005B5CD9">
        <w:rPr>
          <w:rFonts w:eastAsia="Times New Roman" w:cs="Times New Roman"/>
          <w:b/>
          <w:bCs/>
          <w:color w:val="000000" w:themeColor="text1"/>
          <w:sz w:val="24"/>
          <w:szCs w:val="24"/>
          <w:lang w:eastAsia="pl-PL"/>
        </w:rPr>
        <w:t>Procedura rekrutacyjna na program Erasmus+ 2016/17</w:t>
      </w:r>
      <w:bookmarkStart w:id="0" w:name="_Toc378839818"/>
      <w:bookmarkStart w:id="1" w:name="_Toc406410214"/>
      <w:r w:rsidRPr="005B5CD9">
        <w:rPr>
          <w:rFonts w:eastAsia="Times New Roman" w:cs="Times New Roman"/>
          <w:b/>
          <w:bCs/>
          <w:color w:val="000000" w:themeColor="text1"/>
          <w:sz w:val="24"/>
          <w:szCs w:val="24"/>
          <w:lang w:eastAsia="pl-PL"/>
        </w:rPr>
        <w:t>,</w:t>
      </w:r>
      <w:r w:rsidRPr="005B5CD9">
        <w:rPr>
          <w:b/>
          <w:bCs/>
          <w:color w:val="000000" w:themeColor="text1"/>
          <w:sz w:val="24"/>
          <w:szCs w:val="24"/>
        </w:rPr>
        <w:t xml:space="preserve"> </w:t>
      </w:r>
      <w:r w:rsidRPr="005B5CD9">
        <w:rPr>
          <w:b/>
          <w:bCs/>
          <w:color w:val="000000" w:themeColor="text1"/>
          <w:sz w:val="24"/>
          <w:szCs w:val="24"/>
        </w:rPr>
        <w:t xml:space="preserve">Wydział </w:t>
      </w:r>
      <w:r w:rsidRPr="005B5CD9">
        <w:rPr>
          <w:b/>
          <w:bCs/>
          <w:sz w:val="24"/>
          <w:szCs w:val="24"/>
        </w:rPr>
        <w:t>Prawa i Administracji</w:t>
      </w:r>
      <w:bookmarkEnd w:id="0"/>
      <w:bookmarkEnd w:id="1"/>
    </w:p>
    <w:p w:rsidR="000315B4" w:rsidRPr="005B5CD9" w:rsidRDefault="005B5CD9" w:rsidP="000315B4">
      <w:pPr>
        <w:rPr>
          <w:b/>
          <w:bCs/>
          <w:color w:val="000000" w:themeColor="text1"/>
          <w:sz w:val="24"/>
          <w:szCs w:val="24"/>
        </w:rPr>
      </w:pPr>
      <w:bookmarkStart w:id="2" w:name="_GoBack"/>
      <w:bookmarkEnd w:id="2"/>
      <w:r w:rsidRPr="005B5CD9">
        <w:rPr>
          <w:rFonts w:eastAsia="Times New Roman" w:cs="Times New Roman"/>
          <w:b/>
          <w:bCs/>
          <w:color w:val="000000" w:themeColor="text1"/>
          <w:sz w:val="24"/>
          <w:szCs w:val="24"/>
          <w:lang w:eastAsia="pl-PL"/>
        </w:rPr>
        <w:t>Termin I Rekrutacji: 01.02.-29.02.2016</w:t>
      </w:r>
    </w:p>
    <w:p w:rsidR="005B5CD9" w:rsidRPr="005B5CD9" w:rsidRDefault="005B5CD9" w:rsidP="000315B4">
      <w:pPr>
        <w:rPr>
          <w:b/>
          <w:bCs/>
          <w:color w:val="000000" w:themeColor="text1"/>
          <w:sz w:val="28"/>
          <w:szCs w:val="28"/>
        </w:rPr>
      </w:pPr>
    </w:p>
    <w:p w:rsidR="000315B4" w:rsidRPr="000315B4" w:rsidRDefault="000315B4" w:rsidP="000315B4">
      <w:pPr>
        <w:rPr>
          <w:b/>
        </w:rPr>
      </w:pPr>
      <w:r w:rsidRPr="000315B4">
        <w:rPr>
          <w:b/>
        </w:rPr>
        <w:t xml:space="preserve">Koordynator: prof. dr hab. Jerzy </w:t>
      </w:r>
      <w:proofErr w:type="spellStart"/>
      <w:r w:rsidRPr="000315B4">
        <w:rPr>
          <w:b/>
        </w:rPr>
        <w:t>Pisuliński</w:t>
      </w:r>
      <w:proofErr w:type="spellEnd"/>
    </w:p>
    <w:p w:rsidR="000315B4" w:rsidRPr="000315B4" w:rsidRDefault="000315B4" w:rsidP="000315B4">
      <w:r w:rsidRPr="000315B4">
        <w:rPr>
          <w:b/>
        </w:rPr>
        <w:t>Email: jerzy.pisulinski@uj.edu.pl</w:t>
      </w:r>
    </w:p>
    <w:p w:rsidR="000315B4" w:rsidRPr="000315B4" w:rsidRDefault="000315B4" w:rsidP="000315B4">
      <w:r w:rsidRPr="000315B4">
        <w:rPr>
          <w:b/>
        </w:rPr>
        <w:t>Miejsce składania dokumentów:</w:t>
      </w:r>
      <w:r w:rsidRPr="000315B4">
        <w:t xml:space="preserve"> </w:t>
      </w:r>
    </w:p>
    <w:p w:rsidR="000315B4" w:rsidRPr="000315B4" w:rsidRDefault="000315B4" w:rsidP="000315B4">
      <w:pPr>
        <w:numPr>
          <w:ilvl w:val="0"/>
          <w:numId w:val="2"/>
        </w:numPr>
      </w:pPr>
      <w:r w:rsidRPr="000315B4">
        <w:t>dla kierunku Praw</w:t>
      </w:r>
      <w:r w:rsidR="002A089C">
        <w:t>o</w:t>
      </w:r>
      <w:r w:rsidRPr="000315B4">
        <w:t xml:space="preserve">, Administracja </w:t>
      </w:r>
      <w:r w:rsidR="002A089C">
        <w:t>oraz</w:t>
      </w:r>
      <w:r w:rsidRPr="000315B4">
        <w:t xml:space="preserve"> Prawo własności intelektualnej i nowych mediów - ul. Bracka 12 pok. 205 </w:t>
      </w:r>
    </w:p>
    <w:p w:rsidR="000315B4" w:rsidRPr="000315B4" w:rsidRDefault="000315B4" w:rsidP="000315B4">
      <w:pPr>
        <w:numPr>
          <w:ilvl w:val="0"/>
          <w:numId w:val="2"/>
        </w:numPr>
      </w:pPr>
      <w:r w:rsidRPr="000315B4">
        <w:t>dla doktorantów – ul. Bracka 12, pok. 301, 302</w:t>
      </w:r>
    </w:p>
    <w:p w:rsidR="000315B4" w:rsidRPr="000315B4" w:rsidRDefault="000315B4" w:rsidP="000315B4"/>
    <w:p w:rsidR="000315B4" w:rsidRPr="000315B4" w:rsidRDefault="000315B4" w:rsidP="000315B4">
      <w:pPr>
        <w:ind w:firstLine="360"/>
        <w:rPr>
          <w:b/>
        </w:rPr>
      </w:pPr>
      <w:r w:rsidRPr="000315B4">
        <w:rPr>
          <w:b/>
        </w:rPr>
        <w:t>Wymagane dokumenty</w:t>
      </w:r>
    </w:p>
    <w:p w:rsidR="000315B4" w:rsidRPr="000315B4" w:rsidRDefault="000315B4" w:rsidP="000315B4"/>
    <w:p w:rsidR="000315B4" w:rsidRPr="000315B4" w:rsidRDefault="000315B4" w:rsidP="000315B4">
      <w:pPr>
        <w:numPr>
          <w:ilvl w:val="0"/>
          <w:numId w:val="3"/>
        </w:numPr>
        <w:tabs>
          <w:tab w:val="num" w:pos="644"/>
        </w:tabs>
      </w:pPr>
      <w:r w:rsidRPr="000315B4">
        <w:rPr>
          <w:u w:val="single"/>
        </w:rPr>
        <w:t>List motywacyjny</w:t>
      </w:r>
      <w:r w:rsidRPr="000315B4">
        <w:t xml:space="preserve"> z wyborem uczelni, do której chce się wyjechać na stypendium Erasmus. Alternatywnie można wskazać dodatkowo (nie jest to obowiązkowe) dwie uczelnie, do których można pojechać w przypadku nie zakwalifikowania się do pierwszej</w:t>
      </w:r>
      <w:r w:rsidR="006E2751">
        <w:t>.</w:t>
      </w:r>
    </w:p>
    <w:p w:rsidR="000315B4" w:rsidRPr="000315B4" w:rsidRDefault="000315B4" w:rsidP="000315B4"/>
    <w:p w:rsidR="000315B4" w:rsidRPr="000315B4" w:rsidRDefault="000315B4" w:rsidP="000315B4">
      <w:pPr>
        <w:numPr>
          <w:ilvl w:val="0"/>
          <w:numId w:val="3"/>
        </w:numPr>
        <w:tabs>
          <w:tab w:val="num" w:pos="644"/>
        </w:tabs>
      </w:pPr>
      <w:r w:rsidRPr="000315B4">
        <w:t>Zaświadczenie o średniej ważonej ocen z poszczególnych lat studiów wystawione przez sekretariat oraz informacja o ewentualnym warunku.</w:t>
      </w:r>
    </w:p>
    <w:p w:rsidR="000315B4" w:rsidRPr="000315B4" w:rsidRDefault="000315B4" w:rsidP="000315B4"/>
    <w:p w:rsidR="000315B4" w:rsidRPr="000315B4" w:rsidRDefault="000315B4" w:rsidP="000315B4">
      <w:pPr>
        <w:numPr>
          <w:ilvl w:val="0"/>
          <w:numId w:val="3"/>
        </w:numPr>
        <w:tabs>
          <w:tab w:val="num" w:pos="644"/>
        </w:tabs>
      </w:pPr>
      <w:r w:rsidRPr="000315B4">
        <w:t xml:space="preserve">Znajomość języka, w którym będą prowadzone zajęcia (macierzysty język danego kraju, j. angielski lub inny język obcy zgodnie z informacją podaną przez uczelnię partnerską). Akceptowane są następujące formy potwierdzenia znajomości języka: zaświadczenie z JCJ UJ, szkoły językowej, certyfikaty językowe, matura. W przypadku certyfikatów akceptowane są kopie potwierdzone za zgodnością z oryginałem. </w:t>
      </w:r>
    </w:p>
    <w:p w:rsidR="000315B4" w:rsidRPr="000315B4" w:rsidRDefault="000315B4" w:rsidP="000315B4"/>
    <w:p w:rsidR="000315B4" w:rsidRPr="000315B4" w:rsidRDefault="000315B4" w:rsidP="000315B4">
      <w:pPr>
        <w:numPr>
          <w:ilvl w:val="0"/>
          <w:numId w:val="3"/>
        </w:numPr>
        <w:tabs>
          <w:tab w:val="num" w:pos="644"/>
        </w:tabs>
      </w:pPr>
      <w:r w:rsidRPr="000315B4">
        <w:t>Dodatkowa działalność w kołach naukowych, organizacjach studenckich i samorządzie studenckim potwierdzona zaświadczeniem wystawionym przez osobę uprawnioną do reprezentowania koła naukowego, organizacji studenckiej lub samorządu studentów.</w:t>
      </w:r>
    </w:p>
    <w:p w:rsidR="000315B4" w:rsidRPr="000315B4" w:rsidRDefault="000315B4" w:rsidP="000315B4"/>
    <w:p w:rsidR="000315B4" w:rsidRPr="000315B4" w:rsidRDefault="000315B4" w:rsidP="000315B4">
      <w:pPr>
        <w:numPr>
          <w:ilvl w:val="0"/>
          <w:numId w:val="3"/>
        </w:numPr>
        <w:tabs>
          <w:tab w:val="num" w:pos="644"/>
        </w:tabs>
      </w:pPr>
      <w:r w:rsidRPr="000315B4">
        <w:t>Potwierdzenie ewentualnego uczestnictwa w zajęciach Szkoły Prawa Niemieckiego, Francuskiego, Amerykańskiego, Austriackiego, Ukraińskiego.</w:t>
      </w:r>
    </w:p>
    <w:p w:rsidR="000315B4" w:rsidRPr="000315B4" w:rsidRDefault="000315B4" w:rsidP="000315B4"/>
    <w:p w:rsidR="000315B4" w:rsidRPr="000315B4" w:rsidRDefault="000315B4" w:rsidP="000315B4">
      <w:pPr>
        <w:numPr>
          <w:ilvl w:val="0"/>
          <w:numId w:val="3"/>
        </w:numPr>
        <w:tabs>
          <w:tab w:val="num" w:pos="644"/>
        </w:tabs>
      </w:pPr>
      <w:r w:rsidRPr="000315B4">
        <w:t xml:space="preserve"> Oświadczenie o posiadaniu dodatkowych środków finansowych na wyjazd stypendialny Erasmus.</w:t>
      </w:r>
    </w:p>
    <w:p w:rsidR="000315B4" w:rsidRPr="000315B4" w:rsidRDefault="000315B4" w:rsidP="000315B4"/>
    <w:p w:rsidR="006E2751" w:rsidRPr="005B5CD9" w:rsidRDefault="006E2751" w:rsidP="006E2751">
      <w:pPr>
        <w:pStyle w:val="Akapitzlist"/>
        <w:numPr>
          <w:ilvl w:val="0"/>
          <w:numId w:val="3"/>
        </w:numPr>
        <w:tabs>
          <w:tab w:val="clear" w:pos="720"/>
          <w:tab w:val="num" w:pos="644"/>
        </w:tabs>
        <w:spacing w:after="0"/>
        <w:ind w:left="644"/>
        <w:rPr>
          <w:rFonts w:asciiTheme="minorHAnsi" w:hAnsiTheme="minorHAnsi"/>
        </w:rPr>
      </w:pPr>
      <w:r w:rsidRPr="005B5CD9">
        <w:rPr>
          <w:rFonts w:asciiTheme="minorHAnsi" w:hAnsiTheme="minorHAnsi"/>
        </w:rPr>
        <w:t xml:space="preserve">W przypadku aplikowania do </w:t>
      </w:r>
      <w:proofErr w:type="spellStart"/>
      <w:r w:rsidRPr="005B5CD9">
        <w:rPr>
          <w:rFonts w:asciiTheme="minorHAnsi" w:hAnsiTheme="minorHAnsi"/>
        </w:rPr>
        <w:t>Bucerius</w:t>
      </w:r>
      <w:proofErr w:type="spellEnd"/>
      <w:r w:rsidRPr="005B5CD9">
        <w:rPr>
          <w:rFonts w:asciiTheme="minorHAnsi" w:hAnsiTheme="minorHAnsi"/>
        </w:rPr>
        <w:t xml:space="preserve"> Law School student jest obowiązany przedstawić jeden z certyfikatów: egzaminu TOEFL – wynik  minimum 90 testu internetowego; 7.0 – IELTS; CAE - ocena minimum B lub C z CPE, lub ILEC. </w:t>
      </w:r>
    </w:p>
    <w:p w:rsidR="000315B4" w:rsidRPr="005F0515" w:rsidRDefault="000315B4" w:rsidP="000315B4"/>
    <w:p w:rsidR="000315B4" w:rsidRPr="000315B4" w:rsidRDefault="000315B4" w:rsidP="000315B4">
      <w:r w:rsidRPr="000315B4">
        <w:t xml:space="preserve">Wnioski o wyjazd w ramach programu Erasmus+ mogą składać także doktoranci (studenci studiów III stopnia) na </w:t>
      </w:r>
      <w:proofErr w:type="spellStart"/>
      <w:r w:rsidRPr="000315B4">
        <w:t>WPiA</w:t>
      </w:r>
      <w:proofErr w:type="spellEnd"/>
      <w:r w:rsidRPr="000315B4">
        <w:t xml:space="preserve"> UJ. Termin składania wniosków jest taki sam, jak dla studentów I </w:t>
      </w:r>
      <w:proofErr w:type="spellStart"/>
      <w:r w:rsidRPr="000315B4">
        <w:t>i</w:t>
      </w:r>
      <w:proofErr w:type="spellEnd"/>
      <w:r w:rsidRPr="000315B4">
        <w:t xml:space="preserve"> II stopnia. Wnioski należy składać u pani Grażyny Troll lub Anny Dragan, ul. Bracka 12, pok. 301, 302. </w:t>
      </w:r>
    </w:p>
    <w:p w:rsidR="000315B4" w:rsidRPr="000315B4" w:rsidRDefault="000315B4" w:rsidP="000315B4"/>
    <w:p w:rsidR="000315B4" w:rsidRPr="000315B4" w:rsidRDefault="000315B4" w:rsidP="000315B4">
      <w:r w:rsidRPr="000315B4">
        <w:t xml:space="preserve">Doktoranci obowiązani są przedstawić: </w:t>
      </w:r>
    </w:p>
    <w:p w:rsidR="000315B4" w:rsidRPr="000315B4" w:rsidRDefault="000315B4" w:rsidP="000315B4">
      <w:pPr>
        <w:numPr>
          <w:ilvl w:val="0"/>
          <w:numId w:val="1"/>
        </w:numPr>
      </w:pPr>
      <w:r w:rsidRPr="000315B4">
        <w:t xml:space="preserve">podanie zawierające uzasadnienie wyjazdu na wybraną uczelnię, </w:t>
      </w:r>
    </w:p>
    <w:p w:rsidR="000315B4" w:rsidRPr="000315B4" w:rsidRDefault="000315B4" w:rsidP="000315B4">
      <w:pPr>
        <w:numPr>
          <w:ilvl w:val="0"/>
          <w:numId w:val="1"/>
        </w:numPr>
      </w:pPr>
      <w:r w:rsidRPr="000315B4">
        <w:t xml:space="preserve">wykaz średnich ocen uzyskanych w trakcie studiów III stopnia (w przypadku doktorantów I roku – średnią ocen w czasie studiów), </w:t>
      </w:r>
    </w:p>
    <w:p w:rsidR="000315B4" w:rsidRPr="000315B4" w:rsidRDefault="000315B4" w:rsidP="000315B4">
      <w:pPr>
        <w:numPr>
          <w:ilvl w:val="0"/>
          <w:numId w:val="1"/>
        </w:numPr>
      </w:pPr>
      <w:r w:rsidRPr="000315B4">
        <w:t xml:space="preserve">opinię opiekuna naukowego (promotora) o doktorancie, wskazującą na związek między prowadzonymi badaniami a wyjazdem na wybraną przez doktoranta uczelnię, </w:t>
      </w:r>
    </w:p>
    <w:p w:rsidR="000315B4" w:rsidRPr="000315B4" w:rsidRDefault="000315B4" w:rsidP="000315B4">
      <w:pPr>
        <w:numPr>
          <w:ilvl w:val="0"/>
          <w:numId w:val="1"/>
        </w:numPr>
      </w:pPr>
      <w:r w:rsidRPr="000315B4">
        <w:t>zaświadczenie potwierdzające znajomość języka, w którym prowadzone są zajęcia na uczelni zagranicznej i/lub w którym prowadzone będą badania</w:t>
      </w:r>
    </w:p>
    <w:p w:rsidR="000315B4" w:rsidRPr="000315B4" w:rsidRDefault="000315B4" w:rsidP="000315B4">
      <w:pPr>
        <w:numPr>
          <w:ilvl w:val="0"/>
          <w:numId w:val="1"/>
        </w:numPr>
      </w:pPr>
      <w:r w:rsidRPr="000315B4">
        <w:t>program badań, które mają być realizowane na uczelni zagranicznej</w:t>
      </w:r>
    </w:p>
    <w:p w:rsidR="000315B4" w:rsidRPr="000315B4" w:rsidRDefault="000315B4" w:rsidP="000315B4">
      <w:pPr>
        <w:numPr>
          <w:ilvl w:val="0"/>
          <w:numId w:val="1"/>
        </w:numPr>
      </w:pPr>
      <w:r w:rsidRPr="000315B4">
        <w:t xml:space="preserve">potwierdzenie ewentualnego udziału w konferencjach naukowych (tylko z referatem) oraz listę publikacji w trakcie studiów doktoranckich    </w:t>
      </w:r>
    </w:p>
    <w:p w:rsidR="000315B4" w:rsidRPr="000315B4" w:rsidRDefault="000315B4" w:rsidP="000315B4"/>
    <w:p w:rsidR="000315B4" w:rsidRPr="000315B4" w:rsidRDefault="000315B4" w:rsidP="000315B4">
      <w:pPr>
        <w:rPr>
          <w:b/>
        </w:rPr>
      </w:pPr>
      <w:r w:rsidRPr="000315B4">
        <w:rPr>
          <w:b/>
        </w:rPr>
        <w:t>Uczelnie partnerskie, na które można składać wnioski</w:t>
      </w:r>
    </w:p>
    <w:p w:rsidR="000315B4" w:rsidRPr="000315B4" w:rsidRDefault="000315B4" w:rsidP="000315B4">
      <w:pPr>
        <w:rPr>
          <w:b/>
        </w:rPr>
      </w:pPr>
    </w:p>
    <w:p w:rsidR="000315B4" w:rsidRPr="000315B4" w:rsidRDefault="000315B4" w:rsidP="000315B4">
      <w:r w:rsidRPr="000315B4">
        <w:tab/>
        <w:t>Wykaz uczelni partnerskich sporządzony jest w oparciu</w:t>
      </w:r>
      <w:r w:rsidR="006E2751">
        <w:t xml:space="preserve"> o</w:t>
      </w:r>
      <w:r w:rsidRPr="000315B4">
        <w:t xml:space="preserve"> aktualnie obowiązujące umowy. Podany czas pobytu na uczelni wynika z podpisanych umów. Wykaz zamieszczony jest na stronie internetowej </w:t>
      </w:r>
      <w:proofErr w:type="spellStart"/>
      <w:r w:rsidRPr="000315B4">
        <w:t>WPiA</w:t>
      </w:r>
      <w:proofErr w:type="spellEnd"/>
      <w:r w:rsidRPr="000315B4">
        <w:t xml:space="preserve"> UJ w zakładce Program Erasmus+ wraz z informacją o zasadach składania i rozpatrywania wniosków o wyjazd w ramach programu Erasmus+</w:t>
      </w:r>
    </w:p>
    <w:p w:rsidR="000315B4" w:rsidRPr="000315B4" w:rsidRDefault="000315B4" w:rsidP="000315B4"/>
    <w:p w:rsidR="000315B4" w:rsidRPr="000315B4" w:rsidRDefault="000315B4" w:rsidP="000315B4">
      <w:r w:rsidRPr="000315B4">
        <w:tab/>
      </w:r>
      <w:r w:rsidRPr="000315B4">
        <w:rPr>
          <w:b/>
        </w:rPr>
        <w:t>Uwaga</w:t>
      </w:r>
      <w:r w:rsidRPr="000315B4">
        <w:t xml:space="preserve">: Uczelnie z krajów romańskich (m.in. z Francji, Włoch, Hiszpanii, Portugalii) mają bardzo ograniczoną ofertę zajęć w języku angielskim lub nawet w ogóle nie prowadzą zajęć w tym </w:t>
      </w:r>
      <w:r w:rsidRPr="000315B4">
        <w:lastRenderedPageBreak/>
        <w:t>języku. Aktualna ofertę dydaktyczną należy sprawdzić na stronach internetowych uczelni z tych krajów.</w:t>
      </w:r>
    </w:p>
    <w:p w:rsidR="000315B4" w:rsidRPr="000315B4" w:rsidRDefault="000315B4" w:rsidP="000315B4"/>
    <w:p w:rsidR="000315B4" w:rsidRPr="000315B4" w:rsidRDefault="000315B4" w:rsidP="000315B4">
      <w:pPr>
        <w:rPr>
          <w:b/>
        </w:rPr>
      </w:pPr>
      <w:r w:rsidRPr="000315B4">
        <w:rPr>
          <w:b/>
        </w:rPr>
        <w:t>Zasady rozpatrywania wniosków</w:t>
      </w:r>
    </w:p>
    <w:p w:rsidR="000315B4" w:rsidRPr="000315B4" w:rsidRDefault="000315B4" w:rsidP="000315B4">
      <w:pPr>
        <w:rPr>
          <w:b/>
        </w:rPr>
      </w:pPr>
    </w:p>
    <w:p w:rsidR="000315B4" w:rsidRPr="000315B4" w:rsidRDefault="000315B4" w:rsidP="000315B4">
      <w:pPr>
        <w:numPr>
          <w:ilvl w:val="0"/>
          <w:numId w:val="4"/>
        </w:numPr>
        <w:jc w:val="both"/>
      </w:pPr>
      <w:r w:rsidRPr="000315B4">
        <w:t xml:space="preserve">Wnioski będą rozpatrywane przez Wydziałową Komisję ds. Programu Erasmus (zwaną dalej Komisją Wydziałową), powołaną zarządzeniem dziekana, której przewodniczy prodziekan ds. współpracy międzynarodowej. W skład komisji wchodzą pracownicy naukowi (cztery osoby), przedstawiciele samorządu studentów (2 osoby) i samorządu doktorantów (1 osoba). Sekretarzem Komisji jest pani Małgorzata Wokal z biura programu Erasmus+ na </w:t>
      </w:r>
      <w:proofErr w:type="spellStart"/>
      <w:r w:rsidRPr="000315B4">
        <w:t>WPiA</w:t>
      </w:r>
      <w:proofErr w:type="spellEnd"/>
      <w:r w:rsidRPr="000315B4">
        <w:t xml:space="preserve"> UJ. </w:t>
      </w:r>
    </w:p>
    <w:p w:rsidR="000315B4" w:rsidRPr="000315B4" w:rsidRDefault="000315B4" w:rsidP="000315B4">
      <w:pPr>
        <w:numPr>
          <w:ilvl w:val="0"/>
          <w:numId w:val="4"/>
        </w:numPr>
        <w:jc w:val="both"/>
      </w:pPr>
      <w:r w:rsidRPr="000315B4">
        <w:t xml:space="preserve">Kandydat zostaje zakwalifikowany na wyjazd do określonej uczelni zgodnie z preferencjami określonymi we wniosku/liście motywacyjnym. Jeżeli kandydat nie zostanie zakwalifikowany na wskazaną przez siebie uczelnię, Komisja Wydziałowa może zaproponować wyjazd na inną uczelnię, jeżeli kandydat zna na odpowiednim poziomie język, w którym prowadzone są zajęcia na tej uczelni. Kandydat obowiązany jest udzielić odpowiedzi, czy przyjmuje propozycję Komisji Wydziałowej, w terminie 2 dni od jej otrzymania. </w:t>
      </w:r>
    </w:p>
    <w:p w:rsidR="000315B4" w:rsidRPr="000315B4" w:rsidRDefault="000315B4" w:rsidP="000315B4">
      <w:pPr>
        <w:numPr>
          <w:ilvl w:val="0"/>
          <w:numId w:val="4"/>
        </w:numPr>
        <w:jc w:val="both"/>
      </w:pPr>
      <w:r w:rsidRPr="000315B4">
        <w:t xml:space="preserve">W razie większej liczby kandydatów na daną uczelnię partnerską niż liczba posiadanych miejsc podstawą zakwalifikowania na wyjazd będzie miejsce na liście rankingowej. Ranking kandydatów na daną uczelnię ustalany jest na podstawie następujących kryteriów: </w:t>
      </w:r>
      <w:r w:rsidRPr="000315B4">
        <w:rPr>
          <w:b/>
        </w:rPr>
        <w:t>wyniki w nauce</w:t>
      </w:r>
      <w:r w:rsidRPr="000315B4">
        <w:t xml:space="preserve"> (maksymalnie 20 pkt, licząc od średniej co najmniej 4,00, tj. za średnią poniżej 4,00 kandydat otrzymuje 0 pkt, za średnią 4,00 – 4,04 - 1 punkt, za średnią 4,05 – 4,09 - 2 punkty, za średnią 4,10 – 4,14 – 3 punkty itd.), </w:t>
      </w:r>
      <w:r w:rsidRPr="000315B4">
        <w:rPr>
          <w:b/>
        </w:rPr>
        <w:t>znajomość języka</w:t>
      </w:r>
      <w:r w:rsidRPr="000315B4">
        <w:t xml:space="preserve">, w którym będą prowadzone zajęcia (za znajomość na poziomie B 1 i niżej – 0 pkt, za znajomość na poziomie B 2 – 5 punktów, za znajomość na poziomie C 1 – 10 punktów, za znajomość na poziomie C 2 – 15 punktów; za znajomość drugiego języka na poziomie co najmniej B 1 lub wyższym, jeżeli jest to także język wykładowy na danej uczelni – dodatkowo 5 punktów), </w:t>
      </w:r>
      <w:r w:rsidRPr="000315B4">
        <w:rPr>
          <w:b/>
        </w:rPr>
        <w:t>ukończona szkoła prawa obcego</w:t>
      </w:r>
      <w:r w:rsidRPr="000315B4">
        <w:t xml:space="preserve"> (5 punktów - jeżeli kandydat planuje wyjazd do danego kraju, np. w razie wyjazdu do uczelni francuskiej ukończenie Szkoły Prawa Francuskiego, 2 punkty - w przypadku ukończenia innej szkoły, np. Szkoły Prawa Francuskiego w razie wyjazdu na uczelnię hiszpańską, niezależnie od liczby ukończonych szkół), </w:t>
      </w:r>
      <w:r w:rsidRPr="000315B4">
        <w:rPr>
          <w:b/>
        </w:rPr>
        <w:t>aktywność w działalności organizacji studenckich i studenckich kół naukowych</w:t>
      </w:r>
      <w:r w:rsidRPr="000315B4">
        <w:t xml:space="preserve">, potwierdzonej odpowiednim zaświadczeniem (5 punktów). W razie uzyskania przez </w:t>
      </w:r>
      <w:r>
        <w:t xml:space="preserve">dwóch </w:t>
      </w:r>
      <w:r w:rsidRPr="000315B4">
        <w:t xml:space="preserve">kandydatów tej samej liczby punktów Komisja Wydziałowa kwalifikuje na wyjazd kandydata, który wskazał daną uczelnię jako pierwszą, a gdyby rozstrzygnięcie na tej podstawie nie było możliwe – kandydata o lepszej znajomości języka. </w:t>
      </w:r>
    </w:p>
    <w:p w:rsidR="000315B4" w:rsidRPr="000315B4" w:rsidRDefault="000315B4" w:rsidP="000315B4">
      <w:pPr>
        <w:numPr>
          <w:ilvl w:val="0"/>
          <w:numId w:val="4"/>
        </w:numPr>
        <w:jc w:val="both"/>
      </w:pPr>
      <w:r w:rsidRPr="000315B4">
        <w:t xml:space="preserve">Jeżeli uczelnia partnerska wymaga znajomości języka, w którym prowadzone są zajęcia, na odpowiednim poziomie (z reguły co najmniej na poziomie B 1), kandydat nie może zostać zakwalifikowany na wyjazd do tej uczelni, jeżeli nie zna języka na tym poziomie lub wyższym.  </w:t>
      </w:r>
    </w:p>
    <w:p w:rsidR="00D3307D" w:rsidRDefault="00F8746D" w:rsidP="000315B4">
      <w:pPr>
        <w:numPr>
          <w:ilvl w:val="0"/>
          <w:numId w:val="4"/>
        </w:numPr>
        <w:jc w:val="both"/>
      </w:pPr>
      <w:r>
        <w:t>Komisja Wydziałowa może odmówić zakwalifikowania</w:t>
      </w:r>
      <w:r w:rsidR="00C33FBC" w:rsidRPr="00C33FBC">
        <w:t xml:space="preserve"> </w:t>
      </w:r>
      <w:r w:rsidR="00C33FBC">
        <w:t>kandydata</w:t>
      </w:r>
      <w:r>
        <w:t xml:space="preserve"> na wyjazd do uczelni partnerskiej,</w:t>
      </w:r>
      <w:r w:rsidR="00B85D07">
        <w:t xml:space="preserve"> jeżeli</w:t>
      </w:r>
      <w:r>
        <w:t xml:space="preserve"> uzna, że</w:t>
      </w:r>
      <w:r w:rsidR="00B85D07">
        <w:t xml:space="preserve"> nie czyni on dostatecznych postępów w nauce. </w:t>
      </w:r>
      <w:r w:rsidR="00A04CBD">
        <w:t xml:space="preserve"> </w:t>
      </w:r>
      <w:r>
        <w:t xml:space="preserve"> </w:t>
      </w:r>
    </w:p>
    <w:p w:rsidR="000315B4" w:rsidRPr="000315B4" w:rsidRDefault="000315B4" w:rsidP="000315B4">
      <w:pPr>
        <w:numPr>
          <w:ilvl w:val="0"/>
          <w:numId w:val="4"/>
        </w:numPr>
        <w:jc w:val="both"/>
      </w:pPr>
      <w:r w:rsidRPr="000315B4">
        <w:lastRenderedPageBreak/>
        <w:t xml:space="preserve">Kandydat może wystąpić do Komisji Wydziałowej o ponowne rozpatrzenie jego wniosku w terminie 3 dni od otrzymania informacji o wstępnych wynikach.  </w:t>
      </w:r>
    </w:p>
    <w:p w:rsidR="000315B4" w:rsidRPr="000315B4" w:rsidRDefault="000315B4" w:rsidP="000315B4">
      <w:pPr>
        <w:numPr>
          <w:ilvl w:val="0"/>
          <w:numId w:val="4"/>
        </w:numPr>
        <w:jc w:val="both"/>
      </w:pPr>
      <w:r w:rsidRPr="000315B4">
        <w:t xml:space="preserve">Studenci trzeciego roku studiów administracyjnych I stopnia ubiegający się o wyjazd w przyszłym roku będą wpisywani na listę rezerwową. Wyjazd tych osób będzie zależał od przyjęcia ich na studia administracyjne II stopnia na </w:t>
      </w:r>
      <w:proofErr w:type="spellStart"/>
      <w:r w:rsidRPr="000315B4">
        <w:t>WPiA</w:t>
      </w:r>
      <w:proofErr w:type="spellEnd"/>
      <w:r w:rsidRPr="000315B4">
        <w:t xml:space="preserve"> UJ w roku akademickim 2016/2017 oraz posiadanych wolnych miejsc.</w:t>
      </w:r>
    </w:p>
    <w:p w:rsidR="000315B4" w:rsidRPr="000315B4" w:rsidRDefault="000315B4" w:rsidP="000315B4">
      <w:pPr>
        <w:numPr>
          <w:ilvl w:val="0"/>
          <w:numId w:val="4"/>
        </w:numPr>
        <w:jc w:val="both"/>
      </w:pPr>
      <w:r w:rsidRPr="000315B4">
        <w:t xml:space="preserve">Po rozpatrzeniu wniosków, o których mowa w punkcie 5) Komisja Wydziałowa ogłasza ostateczną listę studentów zakwalifikowanych do poszczególnych uczelni partnerskich w terminie do </w:t>
      </w:r>
      <w:r w:rsidR="005B5CD9" w:rsidRPr="005B5CD9">
        <w:t>18.03.</w:t>
      </w:r>
      <w:r w:rsidRPr="005B5CD9">
        <w:t>2016 r.</w:t>
      </w:r>
    </w:p>
    <w:p w:rsidR="000315B4" w:rsidRPr="000315B4" w:rsidRDefault="0066032B" w:rsidP="000315B4">
      <w:pPr>
        <w:ind w:left="709" w:hanging="283"/>
        <w:jc w:val="both"/>
      </w:pPr>
      <w:r>
        <w:t>9</w:t>
      </w:r>
      <w:r w:rsidR="000315B4" w:rsidRPr="000315B4">
        <w:t xml:space="preserve">) Po ogłoszeniu listy studentów zakwalifikowanych do wyjazdu w ramach programu Erasmus+, o której mowa w punkcie 7), zmiana uczelni, na którą kandydat został zakwalifikowany, możliwa jest na podstawie decyzji prodziekana ds. współpracy międzynarodowej w miarę wolnych miejsc. Zmiana jest możliwa, jeżeli kandydat zna język, w którym prowadzone są zajęcia na tej innej uczelni, na wymaganym poziomie.       </w:t>
      </w:r>
    </w:p>
    <w:p w:rsidR="000315B4" w:rsidRPr="000315B4" w:rsidRDefault="000315B4" w:rsidP="000315B4"/>
    <w:p w:rsidR="000315B4" w:rsidRPr="000315B4" w:rsidRDefault="000315B4" w:rsidP="000315B4">
      <w:pPr>
        <w:jc w:val="both"/>
      </w:pPr>
      <w:r w:rsidRPr="000315B4">
        <w:t xml:space="preserve">W terminie miesiąca od zatwierdzenia ostatecznej listy studentów i doktorantów zakwalifikowanych na wyjazd przez Komisję Wydziałową  zostanie zorganizowane spotkanie z koordynatorem wydziałowym programu Erasmus+ oraz pracownikami Biura Międzynarodowej </w:t>
      </w:r>
      <w:r w:rsidR="00982679">
        <w:t>Wymiany</w:t>
      </w:r>
      <w:r w:rsidRPr="000315B4">
        <w:t xml:space="preserve"> Studentów UJ. Data i miejsce spotkania zostaną podane w oddzielnym komunikacie zamieszczonym na stronie internetowej Wydziału Prawa i Administracji UJ w zakładce Program Erasmus+ oraz rozesłanym pocztą elektroniczną na adresy poczty elektronicznej podane przez kandydatów we wnioskach złożonych do Komisji Wydziałowej.</w:t>
      </w:r>
    </w:p>
    <w:p w:rsidR="000315B4" w:rsidRPr="000315B4" w:rsidRDefault="000315B4" w:rsidP="000315B4"/>
    <w:p w:rsidR="0094562D" w:rsidRDefault="005B5CD9"/>
    <w:sectPr w:rsidR="00945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5DA"/>
    <w:multiLevelType w:val="hybridMultilevel"/>
    <w:tmpl w:val="188ACA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200260"/>
    <w:multiLevelType w:val="hybridMultilevel"/>
    <w:tmpl w:val="949CB070"/>
    <w:lvl w:ilvl="0" w:tplc="CA6ACC9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BE684C"/>
    <w:multiLevelType w:val="multilevel"/>
    <w:tmpl w:val="DDD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8F341B"/>
    <w:multiLevelType w:val="hybridMultilevel"/>
    <w:tmpl w:val="5D8C1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1955DB"/>
    <w:multiLevelType w:val="hybridMultilevel"/>
    <w:tmpl w:val="E8CC8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B4"/>
    <w:rsid w:val="000315B4"/>
    <w:rsid w:val="001704D3"/>
    <w:rsid w:val="00277194"/>
    <w:rsid w:val="002A089C"/>
    <w:rsid w:val="00344D09"/>
    <w:rsid w:val="005B5CD9"/>
    <w:rsid w:val="005F0515"/>
    <w:rsid w:val="0063713E"/>
    <w:rsid w:val="0066032B"/>
    <w:rsid w:val="006E2751"/>
    <w:rsid w:val="00821575"/>
    <w:rsid w:val="00982679"/>
    <w:rsid w:val="00A04CBD"/>
    <w:rsid w:val="00B85D07"/>
    <w:rsid w:val="00C06145"/>
    <w:rsid w:val="00C33FBC"/>
    <w:rsid w:val="00D22CEE"/>
    <w:rsid w:val="00D3307D"/>
    <w:rsid w:val="00D61C36"/>
    <w:rsid w:val="00DF0507"/>
    <w:rsid w:val="00F8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8827"/>
  <w15:docId w15:val="{9ADDF7A5-3C95-4C63-A5EE-48757342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751"/>
    <w:pPr>
      <w:ind w:left="720"/>
      <w:contextualSpacing/>
      <w:jc w:val="both"/>
    </w:pPr>
    <w:rPr>
      <w:rFonts w:ascii="Times New Roman" w:eastAsia="Calibri" w:hAnsi="Times New Roman" w:cs="Times New Roman"/>
    </w:rPr>
  </w:style>
  <w:style w:type="paragraph" w:styleId="Tekstdymka">
    <w:name w:val="Balloon Text"/>
    <w:basedOn w:val="Normalny"/>
    <w:link w:val="TekstdymkaZnak"/>
    <w:uiPriority w:val="99"/>
    <w:semiHidden/>
    <w:unhideWhenUsed/>
    <w:rsid w:val="005F05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515"/>
    <w:rPr>
      <w:rFonts w:ascii="Segoe UI" w:hAnsi="Segoe UI" w:cs="Segoe UI"/>
      <w:sz w:val="18"/>
      <w:szCs w:val="18"/>
    </w:rPr>
  </w:style>
  <w:style w:type="character" w:styleId="Pogrubienie">
    <w:name w:val="Strong"/>
    <w:basedOn w:val="Domylnaczcionkaakapitu"/>
    <w:uiPriority w:val="22"/>
    <w:qFormat/>
    <w:rsid w:val="005B5CD9"/>
    <w:rPr>
      <w:b/>
      <w:bCs/>
    </w:rPr>
  </w:style>
  <w:style w:type="paragraph" w:styleId="NormalnyWeb">
    <w:name w:val="Normal (Web)"/>
    <w:basedOn w:val="Normalny"/>
    <w:uiPriority w:val="99"/>
    <w:semiHidden/>
    <w:unhideWhenUsed/>
    <w:rsid w:val="005B5C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sdpr</cp:lastModifiedBy>
  <cp:revision>2</cp:revision>
  <dcterms:created xsi:type="dcterms:W3CDTF">2016-01-12T10:06:00Z</dcterms:created>
  <dcterms:modified xsi:type="dcterms:W3CDTF">2016-01-12T10:06:00Z</dcterms:modified>
</cp:coreProperties>
</file>